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DFCF" w14:textId="2BECAE5C" w:rsidR="00921EDA" w:rsidRDefault="00CC2979">
      <w:pPr>
        <w:spacing w:after="296"/>
        <w:ind w:left="-5"/>
      </w:pPr>
      <w:r>
        <w:rPr>
          <w:noProof/>
        </w:rPr>
        <w:drawing>
          <wp:anchor distT="0" distB="0" distL="114300" distR="114300" simplePos="0" relativeHeight="251658240" behindDoc="0" locked="0" layoutInCell="1" allowOverlap="1" wp14:anchorId="48DAC974" wp14:editId="4D011CAF">
            <wp:simplePos x="0" y="0"/>
            <wp:positionH relativeFrom="column">
              <wp:posOffset>1967789</wp:posOffset>
            </wp:positionH>
            <wp:positionV relativeFrom="paragraph">
              <wp:posOffset>153</wp:posOffset>
            </wp:positionV>
            <wp:extent cx="2103120" cy="911352"/>
            <wp:effectExtent l="0" t="0" r="0" b="3175"/>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3120" cy="911352"/>
                    </a:xfrm>
                    <a:prstGeom prst="rect">
                      <a:avLst/>
                    </a:prstGeom>
                  </pic:spPr>
                </pic:pic>
              </a:graphicData>
            </a:graphic>
          </wp:anchor>
        </w:drawing>
      </w:r>
      <w:r w:rsidR="0023031D">
        <w:br w:type="textWrapping" w:clear="all"/>
      </w:r>
    </w:p>
    <w:p w14:paraId="1BF0F6F2" w14:textId="77777777" w:rsidR="00921EDA" w:rsidRDefault="00CC2979">
      <w:pPr>
        <w:pBdr>
          <w:top w:val="single" w:sz="16" w:space="0" w:color="3399FF"/>
          <w:left w:val="single" w:sz="16" w:space="0" w:color="3399FF"/>
          <w:bottom w:val="single" w:sz="16" w:space="0" w:color="3399FF"/>
          <w:right w:val="single" w:sz="16" w:space="0" w:color="3399FF"/>
        </w:pBdr>
        <w:shd w:val="clear" w:color="auto" w:fill="3399FF"/>
        <w:spacing w:after="111"/>
        <w:ind w:right="53"/>
        <w:jc w:val="center"/>
      </w:pPr>
      <w:r>
        <w:rPr>
          <w:rFonts w:ascii="Times New Roman" w:eastAsia="Times New Roman" w:hAnsi="Times New Roman" w:cs="Times New Roman"/>
          <w:color w:val="FFFFFF"/>
        </w:rPr>
        <w:t xml:space="preserve">P. O. BOX 367807 BONITA SPRINGS, FL  34136 (239) 495-4699 </w:t>
      </w:r>
    </w:p>
    <w:p w14:paraId="063E6760" w14:textId="77777777" w:rsidR="00921EDA" w:rsidRDefault="00CC2979">
      <w:pPr>
        <w:spacing w:after="53"/>
      </w:pPr>
      <w:r>
        <w:rPr>
          <w:rFonts w:ascii="Times New Roman" w:eastAsia="Times New Roman" w:hAnsi="Times New Roman" w:cs="Times New Roman"/>
        </w:rPr>
        <w:t xml:space="preserve"> </w:t>
      </w:r>
    </w:p>
    <w:p w14:paraId="212C314F" w14:textId="77777777" w:rsidR="006350F3" w:rsidRDefault="00CC2979">
      <w:pPr>
        <w:spacing w:after="1" w:line="272" w:lineRule="auto"/>
        <w:ind w:left="1995" w:right="1977" w:hanging="10"/>
        <w:jc w:val="center"/>
        <w:rPr>
          <w:rFonts w:ascii="Times New Roman" w:eastAsia="Times New Roman" w:hAnsi="Times New Roman" w:cs="Times New Roman"/>
          <w:sz w:val="28"/>
        </w:rPr>
      </w:pPr>
      <w:r>
        <w:rPr>
          <w:rFonts w:ascii="Times New Roman" w:eastAsia="Times New Roman" w:hAnsi="Times New Roman" w:cs="Times New Roman"/>
          <w:sz w:val="28"/>
        </w:rPr>
        <w:t xml:space="preserve">San Carlos Estates Water Control District </w:t>
      </w:r>
    </w:p>
    <w:p w14:paraId="23108FF7" w14:textId="7460C7D7" w:rsidR="00921EDA" w:rsidRDefault="006350F3">
      <w:pPr>
        <w:spacing w:after="1" w:line="272" w:lineRule="auto"/>
        <w:ind w:left="1995" w:right="1977" w:hanging="10"/>
        <w:jc w:val="center"/>
      </w:pPr>
      <w:r>
        <w:rPr>
          <w:rFonts w:ascii="Times New Roman" w:eastAsia="Times New Roman" w:hAnsi="Times New Roman" w:cs="Times New Roman"/>
          <w:sz w:val="28"/>
        </w:rPr>
        <w:t xml:space="preserve">Guidance </w:t>
      </w:r>
      <w:r w:rsidR="00CC2979">
        <w:rPr>
          <w:rFonts w:ascii="Times New Roman" w:eastAsia="Times New Roman" w:hAnsi="Times New Roman" w:cs="Times New Roman"/>
          <w:sz w:val="28"/>
        </w:rPr>
        <w:t xml:space="preserve">Letter </w:t>
      </w:r>
      <w:r>
        <w:rPr>
          <w:rFonts w:ascii="Times New Roman" w:eastAsia="Times New Roman" w:hAnsi="Times New Roman" w:cs="Times New Roman"/>
          <w:sz w:val="28"/>
        </w:rPr>
        <w:t xml:space="preserve">for </w:t>
      </w:r>
    </w:p>
    <w:p w14:paraId="4D6FB226" w14:textId="55C29261" w:rsidR="00921EDA" w:rsidRDefault="00CC2979">
      <w:pPr>
        <w:spacing w:after="1" w:line="272" w:lineRule="auto"/>
        <w:ind w:left="10" w:hanging="10"/>
        <w:jc w:val="center"/>
      </w:pPr>
      <w:r>
        <w:rPr>
          <w:rFonts w:ascii="Times New Roman" w:eastAsia="Times New Roman" w:hAnsi="Times New Roman" w:cs="Times New Roman"/>
          <w:sz w:val="28"/>
        </w:rPr>
        <w:t xml:space="preserve">Access and Right of Way Use Permit Application Packet </w:t>
      </w:r>
    </w:p>
    <w:p w14:paraId="70966F2A" w14:textId="0BDCED9A" w:rsidR="006350F3" w:rsidRDefault="006350F3">
      <w:pPr>
        <w:spacing w:after="32"/>
        <w:ind w:left="10" w:right="52" w:hanging="10"/>
        <w:jc w:val="center"/>
        <w:rPr>
          <w:rFonts w:ascii="Times New Roman" w:eastAsia="Times New Roman" w:hAnsi="Times New Roman" w:cs="Times New Roman"/>
          <w:sz w:val="20"/>
        </w:rPr>
      </w:pPr>
      <w:r>
        <w:rPr>
          <w:rFonts w:ascii="Times New Roman" w:eastAsia="Times New Roman" w:hAnsi="Times New Roman" w:cs="Times New Roman"/>
          <w:sz w:val="20"/>
        </w:rPr>
        <w:t>To be submitted to:</w:t>
      </w:r>
    </w:p>
    <w:p w14:paraId="51123737" w14:textId="08375CD4" w:rsidR="00921EDA" w:rsidRDefault="00CC2979">
      <w:pPr>
        <w:spacing w:after="32"/>
        <w:ind w:left="10" w:right="52" w:hanging="10"/>
        <w:jc w:val="center"/>
      </w:pPr>
      <w:r>
        <w:rPr>
          <w:rFonts w:ascii="Times New Roman" w:eastAsia="Times New Roman" w:hAnsi="Times New Roman" w:cs="Times New Roman"/>
          <w:sz w:val="20"/>
        </w:rPr>
        <w:t xml:space="preserve">District Engineer – RMEC, LLC </w:t>
      </w:r>
    </w:p>
    <w:p w14:paraId="42DD29E6" w14:textId="77777777" w:rsidR="00921EDA" w:rsidRDefault="00CC2979">
      <w:pPr>
        <w:spacing w:after="32"/>
        <w:ind w:left="10" w:right="53" w:hanging="10"/>
        <w:jc w:val="center"/>
      </w:pPr>
      <w:r>
        <w:rPr>
          <w:rFonts w:ascii="Times New Roman" w:eastAsia="Times New Roman" w:hAnsi="Times New Roman" w:cs="Times New Roman"/>
          <w:sz w:val="20"/>
        </w:rPr>
        <w:t xml:space="preserve">2223 McGregor Blvd </w:t>
      </w:r>
    </w:p>
    <w:p w14:paraId="399D2C21" w14:textId="77777777" w:rsidR="00921EDA" w:rsidRDefault="00CC2979" w:rsidP="006350F3">
      <w:pPr>
        <w:spacing w:after="0" w:line="240" w:lineRule="auto"/>
        <w:ind w:left="10" w:right="58" w:hanging="10"/>
        <w:jc w:val="center"/>
      </w:pPr>
      <w:r>
        <w:rPr>
          <w:rFonts w:ascii="Times New Roman" w:eastAsia="Times New Roman" w:hAnsi="Times New Roman" w:cs="Times New Roman"/>
          <w:sz w:val="20"/>
        </w:rPr>
        <w:t xml:space="preserve">Fort Myers, Florida 33901 </w:t>
      </w:r>
    </w:p>
    <w:p w14:paraId="0A946649" w14:textId="77777777" w:rsidR="006350F3" w:rsidRDefault="00CC2979" w:rsidP="006350F3">
      <w:pPr>
        <w:spacing w:after="0" w:line="240" w:lineRule="auto"/>
        <w:ind w:left="3055" w:right="2750"/>
        <w:jc w:val="center"/>
        <w:rPr>
          <w:rFonts w:ascii="Times New Roman" w:eastAsia="Times New Roman" w:hAnsi="Times New Roman" w:cs="Times New Roman"/>
          <w:sz w:val="20"/>
        </w:rPr>
      </w:pPr>
      <w:r>
        <w:rPr>
          <w:rFonts w:ascii="Times New Roman" w:eastAsia="Times New Roman" w:hAnsi="Times New Roman" w:cs="Times New Roman"/>
          <w:sz w:val="20"/>
        </w:rPr>
        <w:t>(239) 789-1951</w:t>
      </w:r>
    </w:p>
    <w:p w14:paraId="09560896" w14:textId="5BB51012" w:rsidR="00380FB1" w:rsidRDefault="00000000" w:rsidP="006350F3">
      <w:pPr>
        <w:spacing w:after="0" w:line="240" w:lineRule="auto"/>
        <w:ind w:left="3055" w:right="2750"/>
        <w:jc w:val="center"/>
        <w:rPr>
          <w:rFonts w:ascii="Times New Roman" w:eastAsia="Times New Roman" w:hAnsi="Times New Roman" w:cs="Times New Roman"/>
          <w:sz w:val="20"/>
        </w:rPr>
      </w:pPr>
      <w:hyperlink r:id="rId8" w:history="1">
        <w:r w:rsidR="00380FB1">
          <w:rPr>
            <w:rStyle w:val="Hyperlink"/>
            <w:rFonts w:ascii="Times New Roman" w:hAnsi="Times New Roman" w:cs="Times New Roman"/>
          </w:rPr>
          <w:t>SCEWCD@RMEC-LLC.Com</w:t>
        </w:r>
      </w:hyperlink>
    </w:p>
    <w:p w14:paraId="5DB2C414" w14:textId="784793A4" w:rsidR="00921EDA" w:rsidRDefault="00CC2979" w:rsidP="006350F3">
      <w:pPr>
        <w:spacing w:after="0" w:line="240" w:lineRule="auto"/>
        <w:ind w:left="3055" w:right="2750"/>
        <w:jc w:val="center"/>
        <w:rPr>
          <w:rFonts w:ascii="Times New Roman" w:eastAsia="Times New Roman" w:hAnsi="Times New Roman" w:cs="Times New Roman"/>
        </w:rPr>
      </w:pPr>
      <w:r>
        <w:rPr>
          <w:rFonts w:ascii="Times New Roman" w:eastAsia="Times New Roman" w:hAnsi="Times New Roman" w:cs="Times New Roman"/>
          <w:sz w:val="20"/>
        </w:rPr>
        <w:t xml:space="preserve"> </w:t>
      </w:r>
      <w:r>
        <w:rPr>
          <w:rFonts w:ascii="Times New Roman" w:eastAsia="Times New Roman" w:hAnsi="Times New Roman" w:cs="Times New Roman"/>
        </w:rPr>
        <w:t xml:space="preserve"> </w:t>
      </w:r>
    </w:p>
    <w:p w14:paraId="5BD5EC70" w14:textId="77777777" w:rsidR="006350F3" w:rsidRDefault="006350F3" w:rsidP="006350F3">
      <w:pPr>
        <w:spacing w:after="0" w:line="240" w:lineRule="auto"/>
        <w:ind w:left="3055" w:right="2750"/>
        <w:jc w:val="center"/>
      </w:pPr>
    </w:p>
    <w:p w14:paraId="2E192828" w14:textId="3B3B9F69" w:rsidR="00921EDA" w:rsidRDefault="00CC2979" w:rsidP="006350F3">
      <w:pPr>
        <w:spacing w:after="201" w:line="291" w:lineRule="auto"/>
        <w:ind w:left="-5" w:right="43" w:hanging="10"/>
        <w:jc w:val="both"/>
      </w:pPr>
      <w:r>
        <w:rPr>
          <w:rFonts w:ascii="Times New Roman" w:eastAsia="Times New Roman" w:hAnsi="Times New Roman" w:cs="Times New Roman"/>
          <w:sz w:val="24"/>
        </w:rPr>
        <w:t xml:space="preserve">Instructions on applying for a San Carlos Estates Water Control District </w:t>
      </w:r>
      <w:r w:rsidR="006350F3">
        <w:rPr>
          <w:rFonts w:ascii="Times New Roman" w:eastAsia="Times New Roman" w:hAnsi="Times New Roman" w:cs="Times New Roman"/>
          <w:sz w:val="24"/>
        </w:rPr>
        <w:t>(</w:t>
      </w:r>
      <w:r w:rsidR="00CE353E">
        <w:rPr>
          <w:rFonts w:ascii="Times New Roman" w:eastAsia="Times New Roman" w:hAnsi="Times New Roman" w:cs="Times New Roman"/>
          <w:sz w:val="24"/>
        </w:rPr>
        <w:t>sometimes hereinafter referred to as “</w:t>
      </w:r>
      <w:r w:rsidR="006350F3">
        <w:rPr>
          <w:rFonts w:ascii="Times New Roman" w:eastAsia="Times New Roman" w:hAnsi="Times New Roman" w:cs="Times New Roman"/>
          <w:sz w:val="24"/>
        </w:rPr>
        <w:t>SCEWCD</w:t>
      </w:r>
      <w:r w:rsidR="00CE353E">
        <w:rPr>
          <w:rFonts w:ascii="Times New Roman" w:eastAsia="Times New Roman" w:hAnsi="Times New Roman" w:cs="Times New Roman"/>
          <w:sz w:val="24"/>
        </w:rPr>
        <w:t>” or “District”</w:t>
      </w:r>
      <w:r w:rsidR="006350F3">
        <w:rPr>
          <w:rFonts w:ascii="Times New Roman" w:eastAsia="Times New Roman" w:hAnsi="Times New Roman" w:cs="Times New Roman"/>
          <w:sz w:val="24"/>
        </w:rPr>
        <w:t>) “</w:t>
      </w:r>
      <w:r>
        <w:rPr>
          <w:rFonts w:ascii="Times New Roman" w:eastAsia="Times New Roman" w:hAnsi="Times New Roman" w:cs="Times New Roman"/>
          <w:sz w:val="24"/>
        </w:rPr>
        <w:t>Access and Right of Way Use Permit Application</w:t>
      </w:r>
      <w:r w:rsidR="006350F3">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162647CC" w14:textId="22E27683" w:rsidR="00921EDA" w:rsidRPr="006350F3" w:rsidRDefault="00CC2979" w:rsidP="006350F3">
      <w:pPr>
        <w:numPr>
          <w:ilvl w:val="0"/>
          <w:numId w:val="1"/>
        </w:numPr>
        <w:spacing w:after="1" w:line="291" w:lineRule="auto"/>
        <w:ind w:right="42" w:hanging="360"/>
        <w:jc w:val="both"/>
      </w:pPr>
      <w:r>
        <w:rPr>
          <w:rFonts w:ascii="Times New Roman" w:eastAsia="Times New Roman" w:hAnsi="Times New Roman" w:cs="Times New Roman"/>
          <w:sz w:val="24"/>
        </w:rPr>
        <w:t xml:space="preserve">Complete the SCEWCD Access and Right of Way Use Permit Application (Application) and </w:t>
      </w:r>
      <w:r w:rsidR="006350F3">
        <w:rPr>
          <w:rFonts w:ascii="Times New Roman" w:eastAsia="Times New Roman" w:hAnsi="Times New Roman" w:cs="Times New Roman"/>
          <w:sz w:val="24"/>
        </w:rPr>
        <w:t xml:space="preserve">provide </w:t>
      </w:r>
      <w:r>
        <w:rPr>
          <w:rFonts w:ascii="Times New Roman" w:eastAsia="Times New Roman" w:hAnsi="Times New Roman" w:cs="Times New Roman"/>
          <w:sz w:val="24"/>
        </w:rPr>
        <w:t xml:space="preserve">supporting documentation, including the </w:t>
      </w:r>
      <w:r w:rsidR="006350F3">
        <w:rPr>
          <w:rFonts w:ascii="Times New Roman" w:eastAsia="Times New Roman" w:hAnsi="Times New Roman" w:cs="Times New Roman"/>
          <w:sz w:val="24"/>
        </w:rPr>
        <w:t>SCEWCD</w:t>
      </w:r>
      <w:r>
        <w:rPr>
          <w:rFonts w:ascii="Times New Roman" w:eastAsia="Times New Roman" w:hAnsi="Times New Roman" w:cs="Times New Roman"/>
          <w:sz w:val="24"/>
        </w:rPr>
        <w:t xml:space="preserve"> Right of Way Improvement Agreement that is executed by the Owner and their Contractor.  See checklist below for required information. </w:t>
      </w:r>
    </w:p>
    <w:p w14:paraId="7031C394" w14:textId="4028FE73" w:rsidR="006350F3" w:rsidRPr="006350F3" w:rsidRDefault="006350F3" w:rsidP="006350F3">
      <w:pPr>
        <w:spacing w:after="1" w:line="291" w:lineRule="auto"/>
        <w:ind w:left="713" w:right="42"/>
        <w:jc w:val="both"/>
      </w:pPr>
      <w:r>
        <w:rPr>
          <w:rFonts w:ascii="Times New Roman" w:eastAsia="Times New Roman" w:hAnsi="Times New Roman" w:cs="Times New Roman"/>
          <w:sz w:val="24"/>
        </w:rPr>
        <w:t xml:space="preserve"> </w:t>
      </w:r>
    </w:p>
    <w:p w14:paraId="06C5AE54" w14:textId="37752B64" w:rsidR="00921EDA" w:rsidRDefault="00CC2979" w:rsidP="006350F3">
      <w:pPr>
        <w:numPr>
          <w:ilvl w:val="0"/>
          <w:numId w:val="1"/>
        </w:numPr>
        <w:spacing w:after="36" w:line="291" w:lineRule="auto"/>
        <w:ind w:left="720" w:right="42" w:hanging="360"/>
        <w:jc w:val="both"/>
      </w:pPr>
      <w:r w:rsidRPr="006350F3">
        <w:rPr>
          <w:rFonts w:ascii="Times New Roman" w:eastAsia="Times New Roman" w:hAnsi="Times New Roman" w:cs="Times New Roman"/>
          <w:sz w:val="24"/>
        </w:rPr>
        <w:t xml:space="preserve">The </w:t>
      </w:r>
      <w:r w:rsidR="006350F3" w:rsidRPr="006350F3">
        <w:rPr>
          <w:rFonts w:ascii="Times New Roman" w:eastAsia="Times New Roman" w:hAnsi="Times New Roman" w:cs="Times New Roman"/>
          <w:sz w:val="24"/>
        </w:rPr>
        <w:t>SCEWCD</w:t>
      </w:r>
      <w:r w:rsidRPr="006350F3">
        <w:rPr>
          <w:rFonts w:ascii="Times New Roman" w:eastAsia="Times New Roman" w:hAnsi="Times New Roman" w:cs="Times New Roman"/>
          <w:sz w:val="24"/>
        </w:rPr>
        <w:t xml:space="preserve"> (District) requires Contractors to be evaluated and authorized </w:t>
      </w:r>
      <w:r w:rsidR="00CE353E">
        <w:rPr>
          <w:rFonts w:ascii="Times New Roman" w:eastAsia="Times New Roman" w:hAnsi="Times New Roman" w:cs="Times New Roman"/>
          <w:sz w:val="24"/>
        </w:rPr>
        <w:t xml:space="preserve">by the </w:t>
      </w:r>
      <w:proofErr w:type="gramStart"/>
      <w:r w:rsidR="00CE353E">
        <w:rPr>
          <w:rFonts w:ascii="Times New Roman" w:eastAsia="Times New Roman" w:hAnsi="Times New Roman" w:cs="Times New Roman"/>
          <w:sz w:val="24"/>
        </w:rPr>
        <w:t>District</w:t>
      </w:r>
      <w:proofErr w:type="gramEnd"/>
      <w:r w:rsidR="00CE353E">
        <w:rPr>
          <w:rFonts w:ascii="Times New Roman" w:eastAsia="Times New Roman" w:hAnsi="Times New Roman" w:cs="Times New Roman"/>
          <w:sz w:val="24"/>
        </w:rPr>
        <w:t xml:space="preserve"> to perform </w:t>
      </w:r>
      <w:r w:rsidRPr="006350F3">
        <w:rPr>
          <w:rFonts w:ascii="Times New Roman" w:eastAsia="Times New Roman" w:hAnsi="Times New Roman" w:cs="Times New Roman"/>
          <w:sz w:val="24"/>
        </w:rPr>
        <w:t xml:space="preserve">construction of improvements within </w:t>
      </w:r>
      <w:r w:rsidR="00CE353E">
        <w:rPr>
          <w:rFonts w:ascii="Times New Roman" w:eastAsia="Times New Roman" w:hAnsi="Times New Roman" w:cs="Times New Roman"/>
          <w:sz w:val="24"/>
        </w:rPr>
        <w:t xml:space="preserve">the </w:t>
      </w:r>
      <w:r w:rsidRPr="006350F3">
        <w:rPr>
          <w:rFonts w:ascii="Times New Roman" w:eastAsia="Times New Roman" w:hAnsi="Times New Roman" w:cs="Times New Roman"/>
          <w:sz w:val="24"/>
        </w:rPr>
        <w:t>District maintained right</w:t>
      </w:r>
      <w:r w:rsidR="00CE353E">
        <w:rPr>
          <w:rFonts w:ascii="Times New Roman" w:eastAsia="Times New Roman" w:hAnsi="Times New Roman" w:cs="Times New Roman"/>
          <w:sz w:val="24"/>
        </w:rPr>
        <w:t xml:space="preserve"> </w:t>
      </w:r>
      <w:r w:rsidRPr="006350F3">
        <w:rPr>
          <w:rFonts w:ascii="Times New Roman" w:eastAsia="Times New Roman" w:hAnsi="Times New Roman" w:cs="Times New Roman"/>
          <w:sz w:val="24"/>
        </w:rPr>
        <w:t>of</w:t>
      </w:r>
      <w:r w:rsidR="00CE353E">
        <w:rPr>
          <w:rFonts w:ascii="Times New Roman" w:eastAsia="Times New Roman" w:hAnsi="Times New Roman" w:cs="Times New Roman"/>
          <w:sz w:val="24"/>
        </w:rPr>
        <w:t xml:space="preserve"> </w:t>
      </w:r>
      <w:r w:rsidRPr="006350F3">
        <w:rPr>
          <w:rFonts w:ascii="Times New Roman" w:eastAsia="Times New Roman" w:hAnsi="Times New Roman" w:cs="Times New Roman"/>
          <w:sz w:val="24"/>
        </w:rPr>
        <w:t xml:space="preserve">way.  The </w:t>
      </w:r>
      <w:proofErr w:type="gramStart"/>
      <w:r w:rsidRPr="006350F3">
        <w:rPr>
          <w:rFonts w:ascii="Times New Roman" w:eastAsia="Times New Roman" w:hAnsi="Times New Roman" w:cs="Times New Roman"/>
          <w:sz w:val="24"/>
        </w:rPr>
        <w:t>District</w:t>
      </w:r>
      <w:proofErr w:type="gramEnd"/>
      <w:r w:rsidRPr="006350F3">
        <w:rPr>
          <w:rFonts w:ascii="Times New Roman" w:eastAsia="Times New Roman" w:hAnsi="Times New Roman" w:cs="Times New Roman"/>
          <w:sz w:val="24"/>
        </w:rPr>
        <w:t xml:space="preserve"> has provided a list of approved Contractors who are authorized to construct improvements within the District’s right-of-way.  It is the Owner/Applicant’s responsibility to solicit these Contractors and select one </w:t>
      </w:r>
      <w:r w:rsidRPr="006350F3">
        <w:rPr>
          <w:rFonts w:ascii="Times New Roman" w:eastAsia="Times New Roman" w:hAnsi="Times New Roman" w:cs="Times New Roman"/>
          <w:sz w:val="24"/>
          <w:u w:val="single" w:color="000000"/>
        </w:rPr>
        <w:t>prior</w:t>
      </w:r>
      <w:r w:rsidRPr="006350F3">
        <w:rPr>
          <w:rFonts w:ascii="Times New Roman" w:eastAsia="Times New Roman" w:hAnsi="Times New Roman" w:cs="Times New Roman"/>
          <w:sz w:val="24"/>
        </w:rPr>
        <w:t xml:space="preserve"> to applying for a permit.   </w:t>
      </w:r>
    </w:p>
    <w:p w14:paraId="68BD92F2" w14:textId="77777777" w:rsidR="00921EDA" w:rsidRDefault="00CC2979" w:rsidP="006350F3">
      <w:pPr>
        <w:spacing w:after="36"/>
        <w:ind w:left="720"/>
        <w:jc w:val="both"/>
      </w:pPr>
      <w:r>
        <w:rPr>
          <w:rFonts w:ascii="Times New Roman" w:eastAsia="Times New Roman" w:hAnsi="Times New Roman" w:cs="Times New Roman"/>
          <w:sz w:val="24"/>
        </w:rPr>
        <w:t xml:space="preserve"> </w:t>
      </w:r>
    </w:p>
    <w:p w14:paraId="6B42E2B6" w14:textId="41829B9F" w:rsidR="0023031D" w:rsidRDefault="00CE353E" w:rsidP="0023031D">
      <w:pPr>
        <w:widowControl w:val="0"/>
        <w:spacing w:after="1" w:line="291" w:lineRule="auto"/>
        <w:ind w:left="730" w:right="43" w:hanging="10"/>
        <w:jc w:val="both"/>
        <w:rPr>
          <w:rFonts w:ascii="Times New Roman" w:eastAsia="Times New Roman" w:hAnsi="Times New Roman" w:cs="Times New Roman"/>
          <w:sz w:val="24"/>
        </w:rPr>
      </w:pPr>
      <w:r>
        <w:rPr>
          <w:rFonts w:ascii="Times New Roman" w:eastAsia="Times New Roman" w:hAnsi="Times New Roman" w:cs="Times New Roman"/>
          <w:sz w:val="24"/>
        </w:rPr>
        <w:t>In the alternative, i</w:t>
      </w:r>
      <w:r w:rsidR="00CC2979">
        <w:rPr>
          <w:rFonts w:ascii="Times New Roman" w:eastAsia="Times New Roman" w:hAnsi="Times New Roman" w:cs="Times New Roman"/>
          <w:sz w:val="24"/>
        </w:rPr>
        <w:t xml:space="preserve">f the Owner/Applicant has a preferred Contractor that is not currently authorized to construct improvements within the </w:t>
      </w:r>
      <w:proofErr w:type="gramStart"/>
      <w:r w:rsidR="00CC2979">
        <w:rPr>
          <w:rFonts w:ascii="Times New Roman" w:eastAsia="Times New Roman" w:hAnsi="Times New Roman" w:cs="Times New Roman"/>
          <w:sz w:val="24"/>
        </w:rPr>
        <w:t>District’s</w:t>
      </w:r>
      <w:proofErr w:type="gramEnd"/>
      <w:r w:rsidR="00CC2979">
        <w:rPr>
          <w:rFonts w:ascii="Times New Roman" w:eastAsia="Times New Roman" w:hAnsi="Times New Roman" w:cs="Times New Roman"/>
          <w:sz w:val="24"/>
        </w:rPr>
        <w:t xml:space="preserve"> right-of-way and they would like to utilize their preferred Contractor, the Contractor must complete the San Carlos Estates Water Control District Contractor Approval Application and submit the required information to the District Engineer for evaluation</w:t>
      </w:r>
      <w:r>
        <w:rPr>
          <w:rFonts w:ascii="Times New Roman" w:eastAsia="Times New Roman" w:hAnsi="Times New Roman" w:cs="Times New Roman"/>
          <w:sz w:val="24"/>
        </w:rPr>
        <w:t xml:space="preserve"> and approval/denial</w:t>
      </w:r>
      <w:r w:rsidR="00CC2979">
        <w:rPr>
          <w:rFonts w:ascii="Times New Roman" w:eastAsia="Times New Roman" w:hAnsi="Times New Roman" w:cs="Times New Roman"/>
          <w:sz w:val="24"/>
        </w:rPr>
        <w:t>.  The District Engineer will review the submitted information and issue a determination as to whether or not the Contractor is approved,</w:t>
      </w:r>
      <w:r>
        <w:rPr>
          <w:rFonts w:ascii="Times New Roman" w:eastAsia="Times New Roman" w:hAnsi="Times New Roman" w:cs="Times New Roman"/>
          <w:sz w:val="24"/>
        </w:rPr>
        <w:t xml:space="preserve"> or</w:t>
      </w:r>
      <w:r w:rsidR="00CC2979">
        <w:rPr>
          <w:rFonts w:ascii="Times New Roman" w:eastAsia="Times New Roman" w:hAnsi="Times New Roman" w:cs="Times New Roman"/>
          <w:sz w:val="24"/>
        </w:rPr>
        <w:t xml:space="preserve"> denied, or if additional information is required to make a determination.</w:t>
      </w:r>
    </w:p>
    <w:p w14:paraId="46760BAC" w14:textId="77777777" w:rsidR="0023031D" w:rsidRDefault="0023031D" w:rsidP="0023031D">
      <w:pPr>
        <w:widowControl w:val="0"/>
        <w:spacing w:after="1" w:line="291" w:lineRule="auto"/>
        <w:ind w:left="730" w:right="43" w:hanging="10"/>
        <w:jc w:val="both"/>
        <w:rPr>
          <w:rFonts w:ascii="Times New Roman" w:eastAsia="Times New Roman" w:hAnsi="Times New Roman" w:cs="Times New Roman"/>
          <w:sz w:val="24"/>
        </w:rPr>
      </w:pPr>
    </w:p>
    <w:p w14:paraId="4778F4C9" w14:textId="7C744968" w:rsidR="00921EDA" w:rsidRDefault="00CC2979" w:rsidP="0023031D">
      <w:pPr>
        <w:widowControl w:val="0"/>
        <w:numPr>
          <w:ilvl w:val="0"/>
          <w:numId w:val="1"/>
        </w:numPr>
        <w:spacing w:after="0" w:line="291" w:lineRule="auto"/>
        <w:ind w:right="42" w:hanging="360"/>
        <w:jc w:val="both"/>
      </w:pPr>
      <w:r w:rsidRPr="003F2539">
        <w:rPr>
          <w:rFonts w:ascii="Times New Roman" w:eastAsia="Times New Roman" w:hAnsi="Times New Roman" w:cs="Times New Roman"/>
          <w:sz w:val="24"/>
        </w:rPr>
        <w:t>Pay Application fee.  Part V</w:t>
      </w:r>
      <w:r w:rsidR="003F2539" w:rsidRPr="003F2539">
        <w:rPr>
          <w:rFonts w:ascii="Times New Roman" w:eastAsia="Times New Roman" w:hAnsi="Times New Roman" w:cs="Times New Roman"/>
          <w:sz w:val="24"/>
        </w:rPr>
        <w:t xml:space="preserve">, </w:t>
      </w:r>
      <w:r w:rsidRPr="003F2539">
        <w:rPr>
          <w:rFonts w:ascii="Times New Roman" w:eastAsia="Times New Roman" w:hAnsi="Times New Roman" w:cs="Times New Roman"/>
          <w:sz w:val="24"/>
        </w:rPr>
        <w:t>Improvement Details</w:t>
      </w:r>
      <w:r w:rsidR="003F2539" w:rsidRPr="003F2539">
        <w:rPr>
          <w:rFonts w:ascii="Times New Roman" w:eastAsia="Times New Roman" w:hAnsi="Times New Roman" w:cs="Times New Roman"/>
          <w:sz w:val="24"/>
        </w:rPr>
        <w:t xml:space="preserve">, </w:t>
      </w:r>
      <w:r w:rsidRPr="003F2539">
        <w:rPr>
          <w:rFonts w:ascii="Times New Roman" w:eastAsia="Times New Roman" w:hAnsi="Times New Roman" w:cs="Times New Roman"/>
          <w:sz w:val="24"/>
        </w:rPr>
        <w:t xml:space="preserve">of the </w:t>
      </w:r>
      <w:r w:rsidRPr="003F2539">
        <w:rPr>
          <w:rFonts w:ascii="Times New Roman" w:eastAsia="Times New Roman" w:hAnsi="Times New Roman" w:cs="Times New Roman"/>
          <w:b/>
          <w:bCs/>
          <w:sz w:val="24"/>
        </w:rPr>
        <w:t>A</w:t>
      </w:r>
      <w:r w:rsidR="003F2539" w:rsidRPr="003F2539">
        <w:rPr>
          <w:rFonts w:ascii="Times New Roman" w:eastAsia="Times New Roman" w:hAnsi="Times New Roman" w:cs="Times New Roman"/>
          <w:b/>
          <w:bCs/>
          <w:sz w:val="24"/>
        </w:rPr>
        <w:t>ccess and Right of Way Use Permit Application</w:t>
      </w:r>
      <w:r w:rsidR="003F2539" w:rsidRPr="003F2539">
        <w:rPr>
          <w:rFonts w:ascii="Times New Roman" w:eastAsia="Times New Roman" w:hAnsi="Times New Roman" w:cs="Times New Roman"/>
          <w:sz w:val="24"/>
        </w:rPr>
        <w:t xml:space="preserve">, </w:t>
      </w:r>
      <w:r w:rsidRPr="003F2539">
        <w:rPr>
          <w:rFonts w:ascii="Times New Roman" w:eastAsia="Times New Roman" w:hAnsi="Times New Roman" w:cs="Times New Roman"/>
          <w:sz w:val="24"/>
        </w:rPr>
        <w:t xml:space="preserve">indicates the permitting fees based on the specific type of proposed work within the </w:t>
      </w:r>
      <w:proofErr w:type="gramStart"/>
      <w:r w:rsidRPr="003F2539">
        <w:rPr>
          <w:rFonts w:ascii="Times New Roman" w:eastAsia="Times New Roman" w:hAnsi="Times New Roman" w:cs="Times New Roman"/>
          <w:sz w:val="24"/>
        </w:rPr>
        <w:t>District’s</w:t>
      </w:r>
      <w:proofErr w:type="gramEnd"/>
      <w:r w:rsidRPr="003F2539">
        <w:rPr>
          <w:rFonts w:ascii="Times New Roman" w:eastAsia="Times New Roman" w:hAnsi="Times New Roman" w:cs="Times New Roman"/>
          <w:sz w:val="24"/>
        </w:rPr>
        <w:t xml:space="preserve"> right-of-way.  A check for the appropriate </w:t>
      </w:r>
      <w:r w:rsidR="00CE353E">
        <w:rPr>
          <w:rFonts w:ascii="Times New Roman" w:eastAsia="Times New Roman" w:hAnsi="Times New Roman" w:cs="Times New Roman"/>
          <w:sz w:val="24"/>
        </w:rPr>
        <w:t xml:space="preserve">fee </w:t>
      </w:r>
      <w:r w:rsidRPr="003F2539">
        <w:rPr>
          <w:rFonts w:ascii="Times New Roman" w:eastAsia="Times New Roman" w:hAnsi="Times New Roman" w:cs="Times New Roman"/>
          <w:sz w:val="24"/>
        </w:rPr>
        <w:t>amount made payable to ‘</w:t>
      </w:r>
      <w:r w:rsidRPr="003F2539">
        <w:rPr>
          <w:rFonts w:ascii="Times New Roman" w:eastAsia="Times New Roman" w:hAnsi="Times New Roman" w:cs="Times New Roman"/>
          <w:sz w:val="24"/>
          <w:u w:val="single" w:color="000000"/>
        </w:rPr>
        <w:t>San Carlos Estates</w:t>
      </w:r>
      <w:r w:rsidRPr="003F2539">
        <w:rPr>
          <w:rFonts w:ascii="Times New Roman" w:eastAsia="Times New Roman" w:hAnsi="Times New Roman" w:cs="Times New Roman"/>
          <w:sz w:val="24"/>
        </w:rPr>
        <w:t xml:space="preserve"> </w:t>
      </w:r>
      <w:r w:rsidRPr="003F2539">
        <w:rPr>
          <w:rFonts w:ascii="Times New Roman" w:eastAsia="Times New Roman" w:hAnsi="Times New Roman" w:cs="Times New Roman"/>
          <w:sz w:val="24"/>
          <w:u w:val="single" w:color="000000"/>
        </w:rPr>
        <w:t>Water Control District’</w:t>
      </w:r>
      <w:r w:rsidRPr="003F2539">
        <w:rPr>
          <w:rFonts w:ascii="Times New Roman" w:eastAsia="Times New Roman" w:hAnsi="Times New Roman" w:cs="Times New Roman"/>
          <w:sz w:val="24"/>
        </w:rPr>
        <w:t xml:space="preserve"> must be provided to RMEC, LLC, 2223 McGregor Blvd, Fort Myers, FL 33901.  If there are any questions or uncertainties regarding the Application fees, please contact RMEC, LLC’s office at (239) 789-1951 </w:t>
      </w:r>
      <w:r w:rsidR="00CE353E">
        <w:rPr>
          <w:rFonts w:ascii="Times New Roman" w:eastAsia="Times New Roman" w:hAnsi="Times New Roman" w:cs="Times New Roman"/>
          <w:sz w:val="24"/>
        </w:rPr>
        <w:t xml:space="preserve">or by email to: </w:t>
      </w:r>
      <w:hyperlink r:id="rId9" w:history="1">
        <w:r w:rsidR="00380FB1">
          <w:rPr>
            <w:rStyle w:val="Hyperlink"/>
            <w:rFonts w:ascii="Times New Roman" w:hAnsi="Times New Roman" w:cs="Times New Roman"/>
          </w:rPr>
          <w:t>SCEWCD@RMEC-LLC.Com</w:t>
        </w:r>
      </w:hyperlink>
      <w:r w:rsidR="00380FB1">
        <w:t xml:space="preserve"> </w:t>
      </w:r>
      <w:r w:rsidRPr="003F2539">
        <w:rPr>
          <w:rFonts w:ascii="Times New Roman" w:eastAsia="Times New Roman" w:hAnsi="Times New Roman" w:cs="Times New Roman"/>
          <w:sz w:val="24"/>
        </w:rPr>
        <w:t xml:space="preserve"> </w:t>
      </w:r>
    </w:p>
    <w:p w14:paraId="0653AE05" w14:textId="77777777" w:rsidR="00921EDA" w:rsidRDefault="00CC2979">
      <w:pPr>
        <w:spacing w:after="39"/>
        <w:ind w:left="720"/>
      </w:pPr>
      <w:r>
        <w:rPr>
          <w:rFonts w:ascii="Times New Roman" w:eastAsia="Times New Roman" w:hAnsi="Times New Roman" w:cs="Times New Roman"/>
          <w:sz w:val="24"/>
        </w:rPr>
        <w:t xml:space="preserve"> </w:t>
      </w:r>
    </w:p>
    <w:p w14:paraId="0169DA93" w14:textId="46A6D68C" w:rsidR="00921EDA" w:rsidRDefault="00CC2979" w:rsidP="003F2539">
      <w:pPr>
        <w:numPr>
          <w:ilvl w:val="0"/>
          <w:numId w:val="1"/>
        </w:numPr>
        <w:spacing w:after="238" w:line="291" w:lineRule="auto"/>
        <w:ind w:right="42" w:hanging="360"/>
        <w:jc w:val="both"/>
      </w:pPr>
      <w:r w:rsidRPr="003F2539">
        <w:rPr>
          <w:rFonts w:ascii="Times New Roman" w:eastAsia="Times New Roman" w:hAnsi="Times New Roman" w:cs="Times New Roman"/>
          <w:sz w:val="24"/>
        </w:rPr>
        <w:t xml:space="preserve">Submit the </w:t>
      </w:r>
      <w:r w:rsidRPr="003F2539">
        <w:rPr>
          <w:rFonts w:ascii="Times New Roman" w:eastAsia="Times New Roman" w:hAnsi="Times New Roman" w:cs="Times New Roman"/>
          <w:b/>
          <w:bCs/>
          <w:sz w:val="24"/>
          <w:u w:val="single"/>
        </w:rPr>
        <w:t>complete</w:t>
      </w:r>
      <w:r w:rsidRPr="003F2539">
        <w:rPr>
          <w:rFonts w:ascii="Times New Roman" w:eastAsia="Times New Roman" w:hAnsi="Times New Roman" w:cs="Times New Roman"/>
          <w:sz w:val="24"/>
        </w:rPr>
        <w:t xml:space="preserve"> Application</w:t>
      </w:r>
      <w:r w:rsidR="003F2539" w:rsidRPr="003F2539">
        <w:rPr>
          <w:rFonts w:ascii="Times New Roman" w:eastAsia="Times New Roman" w:hAnsi="Times New Roman" w:cs="Times New Roman"/>
          <w:sz w:val="24"/>
        </w:rPr>
        <w:t xml:space="preserve"> to include all of the applicable items as listed in Table 1, below.</w:t>
      </w:r>
      <w:r w:rsidRPr="003F2539">
        <w:rPr>
          <w:rFonts w:ascii="Times New Roman" w:eastAsia="Times New Roman" w:hAnsi="Times New Roman" w:cs="Times New Roman"/>
          <w:sz w:val="24"/>
        </w:rPr>
        <w:t xml:space="preserve">  Once the complete Application, supporting documentation, and fees have been submitted to the District Engineer’s office, the District Engineer will formally review the submitted information for completeness.  If the Application is determined to be complete and the supporting documentation is sufficient, a permit </w:t>
      </w:r>
      <w:r w:rsidR="00CE353E">
        <w:rPr>
          <w:rFonts w:ascii="Times New Roman" w:eastAsia="Times New Roman" w:hAnsi="Times New Roman" w:cs="Times New Roman"/>
          <w:sz w:val="24"/>
        </w:rPr>
        <w:t xml:space="preserve">can </w:t>
      </w:r>
      <w:r w:rsidRPr="003F2539">
        <w:rPr>
          <w:rFonts w:ascii="Times New Roman" w:eastAsia="Times New Roman" w:hAnsi="Times New Roman" w:cs="Times New Roman"/>
          <w:sz w:val="24"/>
        </w:rPr>
        <w:t xml:space="preserve">be issued.  If the Application is determined to be incomplete, a Request for Additional Information will be provided to the Applicant.    </w:t>
      </w:r>
    </w:p>
    <w:p w14:paraId="54F2EA54" w14:textId="25CE2A88" w:rsidR="00921EDA" w:rsidRPr="003F2539" w:rsidRDefault="003F2539">
      <w:pPr>
        <w:spacing w:after="1" w:line="291" w:lineRule="auto"/>
        <w:ind w:left="-5" w:right="43" w:hanging="10"/>
        <w:jc w:val="both"/>
        <w:rPr>
          <w:b/>
          <w:bCs/>
        </w:rPr>
      </w:pPr>
      <w:r w:rsidRPr="003F2539">
        <w:rPr>
          <w:rFonts w:ascii="Times New Roman" w:eastAsia="Times New Roman" w:hAnsi="Times New Roman" w:cs="Times New Roman"/>
          <w:b/>
          <w:bCs/>
          <w:sz w:val="24"/>
        </w:rPr>
        <w:t xml:space="preserve">Table #1: </w:t>
      </w:r>
      <w:r w:rsidR="00CC2979" w:rsidRPr="003F2539">
        <w:rPr>
          <w:rFonts w:ascii="Times New Roman" w:eastAsia="Times New Roman" w:hAnsi="Times New Roman" w:cs="Times New Roman"/>
          <w:b/>
          <w:bCs/>
          <w:sz w:val="24"/>
        </w:rPr>
        <w:t xml:space="preserve">Submittal Requirements Checklist </w:t>
      </w:r>
    </w:p>
    <w:tbl>
      <w:tblPr>
        <w:tblStyle w:val="TableGrid"/>
        <w:tblW w:w="9715" w:type="dxa"/>
        <w:tblInd w:w="5" w:type="dxa"/>
        <w:tblCellMar>
          <w:top w:w="44" w:type="dxa"/>
          <w:left w:w="108" w:type="dxa"/>
          <w:right w:w="54" w:type="dxa"/>
        </w:tblCellMar>
        <w:tblLook w:val="04A0" w:firstRow="1" w:lastRow="0" w:firstColumn="1" w:lastColumn="0" w:noHBand="0" w:noVBand="1"/>
      </w:tblPr>
      <w:tblGrid>
        <w:gridCol w:w="456"/>
        <w:gridCol w:w="9259"/>
      </w:tblGrid>
      <w:tr w:rsidR="00921EDA" w14:paraId="2303C951" w14:textId="77777777" w:rsidTr="000F6911">
        <w:trPr>
          <w:trHeight w:val="720"/>
        </w:trPr>
        <w:tc>
          <w:tcPr>
            <w:tcW w:w="9715" w:type="dxa"/>
            <w:gridSpan w:val="2"/>
            <w:tcBorders>
              <w:top w:val="single" w:sz="4" w:space="0" w:color="000000"/>
              <w:left w:val="single" w:sz="4" w:space="0" w:color="000000"/>
              <w:bottom w:val="single" w:sz="4" w:space="0" w:color="000000"/>
              <w:right w:val="single" w:sz="4" w:space="0" w:color="000000"/>
            </w:tcBorders>
            <w:vAlign w:val="center"/>
          </w:tcPr>
          <w:p w14:paraId="061489D0" w14:textId="77777777" w:rsidR="00921EDA" w:rsidRDefault="00CC2979">
            <w:pPr>
              <w:ind w:right="67"/>
              <w:jc w:val="center"/>
            </w:pPr>
            <w:r>
              <w:rPr>
                <w:rFonts w:ascii="Times New Roman" w:eastAsia="Times New Roman" w:hAnsi="Times New Roman" w:cs="Times New Roman"/>
                <w:sz w:val="24"/>
              </w:rPr>
              <w:t xml:space="preserve">San Carlos Estates Water Control District Access and Right of Way Use Permit Application </w:t>
            </w:r>
          </w:p>
          <w:p w14:paraId="5CF7A1B7" w14:textId="77777777" w:rsidR="00921EDA" w:rsidRDefault="00CC2979">
            <w:pPr>
              <w:ind w:right="59"/>
              <w:jc w:val="center"/>
            </w:pPr>
            <w:r>
              <w:rPr>
                <w:rFonts w:ascii="Times New Roman" w:eastAsia="Times New Roman" w:hAnsi="Times New Roman" w:cs="Times New Roman"/>
                <w:sz w:val="24"/>
              </w:rPr>
              <w:t xml:space="preserve">Submittal Requirements Checklist </w:t>
            </w:r>
          </w:p>
        </w:tc>
      </w:tr>
      <w:tr w:rsidR="00921EDA" w14:paraId="52472C6C" w14:textId="77777777" w:rsidTr="000F6911">
        <w:trPr>
          <w:trHeight w:val="504"/>
        </w:trPr>
        <w:tc>
          <w:tcPr>
            <w:tcW w:w="9715" w:type="dxa"/>
            <w:gridSpan w:val="2"/>
            <w:tcBorders>
              <w:top w:val="single" w:sz="4" w:space="0" w:color="000000"/>
              <w:left w:val="single" w:sz="4" w:space="0" w:color="000000"/>
              <w:bottom w:val="single" w:sz="4" w:space="0" w:color="000000"/>
              <w:right w:val="single" w:sz="4" w:space="0" w:color="000000"/>
            </w:tcBorders>
            <w:vAlign w:val="center"/>
          </w:tcPr>
          <w:p w14:paraId="652B8982" w14:textId="49E03845" w:rsidR="00921EDA" w:rsidRPr="003F2539" w:rsidRDefault="00CC2979" w:rsidP="003F2539">
            <w:pPr>
              <w:ind w:right="56"/>
              <w:jc w:val="center"/>
              <w:rPr>
                <w:b/>
                <w:bCs/>
              </w:rPr>
            </w:pPr>
            <w:r w:rsidRPr="003F2539">
              <w:rPr>
                <w:rFonts w:ascii="Times New Roman" w:eastAsia="Times New Roman" w:hAnsi="Times New Roman" w:cs="Times New Roman"/>
                <w:b/>
                <w:bCs/>
                <w:sz w:val="24"/>
              </w:rPr>
              <w:t>Submittal Items</w:t>
            </w:r>
          </w:p>
        </w:tc>
      </w:tr>
      <w:tr w:rsidR="00921EDA" w14:paraId="226B8AFC" w14:textId="77777777">
        <w:trPr>
          <w:trHeight w:val="598"/>
        </w:trPr>
        <w:tc>
          <w:tcPr>
            <w:tcW w:w="456" w:type="dxa"/>
            <w:tcBorders>
              <w:top w:val="single" w:sz="4" w:space="0" w:color="000000"/>
              <w:left w:val="single" w:sz="4" w:space="0" w:color="000000"/>
              <w:bottom w:val="single" w:sz="4" w:space="0" w:color="000000"/>
              <w:right w:val="single" w:sz="4" w:space="0" w:color="000000"/>
            </w:tcBorders>
            <w:vAlign w:val="center"/>
          </w:tcPr>
          <w:p w14:paraId="0F80102B" w14:textId="77777777" w:rsidR="00921EDA" w:rsidRDefault="00CC2979">
            <w:pPr>
              <w:jc w:val="both"/>
            </w:pPr>
            <w:r>
              <w:rPr>
                <w:rFonts w:ascii="Times New Roman" w:eastAsia="Times New Roman" w:hAnsi="Times New Roman" w:cs="Times New Roman"/>
                <w:sz w:val="24"/>
              </w:rPr>
              <w:t xml:space="preserve">☐ </w:t>
            </w:r>
          </w:p>
        </w:tc>
        <w:tc>
          <w:tcPr>
            <w:tcW w:w="9259" w:type="dxa"/>
            <w:tcBorders>
              <w:top w:val="single" w:sz="4" w:space="0" w:color="000000"/>
              <w:left w:val="single" w:sz="4" w:space="0" w:color="000000"/>
              <w:bottom w:val="single" w:sz="4" w:space="0" w:color="000000"/>
              <w:right w:val="single" w:sz="4" w:space="0" w:color="000000"/>
            </w:tcBorders>
          </w:tcPr>
          <w:p w14:paraId="3EF8E86F" w14:textId="77777777" w:rsidR="00921EDA" w:rsidRDefault="00CC2979">
            <w:r>
              <w:rPr>
                <w:rFonts w:ascii="Times New Roman" w:eastAsia="Times New Roman" w:hAnsi="Times New Roman" w:cs="Times New Roman"/>
                <w:sz w:val="24"/>
              </w:rPr>
              <w:t xml:space="preserve">Completed San Carlos Estates Water Control District Access and Right of Way Use Permit </w:t>
            </w:r>
          </w:p>
          <w:p w14:paraId="6DF9C79C" w14:textId="77777777" w:rsidR="00921EDA" w:rsidRDefault="00CC2979">
            <w:r>
              <w:rPr>
                <w:rFonts w:ascii="Times New Roman" w:eastAsia="Times New Roman" w:hAnsi="Times New Roman" w:cs="Times New Roman"/>
                <w:sz w:val="24"/>
              </w:rPr>
              <w:t xml:space="preserve">Application </w:t>
            </w:r>
          </w:p>
        </w:tc>
      </w:tr>
      <w:tr w:rsidR="00921EDA" w14:paraId="22510DF6" w14:textId="77777777">
        <w:trPr>
          <w:trHeight w:val="319"/>
        </w:trPr>
        <w:tc>
          <w:tcPr>
            <w:tcW w:w="456" w:type="dxa"/>
            <w:tcBorders>
              <w:top w:val="single" w:sz="4" w:space="0" w:color="000000"/>
              <w:left w:val="single" w:sz="4" w:space="0" w:color="000000"/>
              <w:bottom w:val="single" w:sz="4" w:space="0" w:color="000000"/>
              <w:right w:val="single" w:sz="4" w:space="0" w:color="000000"/>
            </w:tcBorders>
          </w:tcPr>
          <w:p w14:paraId="12BF9AD3" w14:textId="77777777" w:rsidR="00921EDA" w:rsidRDefault="00CC2979">
            <w:pPr>
              <w:jc w:val="both"/>
            </w:pPr>
            <w:r>
              <w:rPr>
                <w:rFonts w:ascii="Times New Roman" w:eastAsia="Times New Roman" w:hAnsi="Times New Roman" w:cs="Times New Roman"/>
                <w:sz w:val="24"/>
              </w:rPr>
              <w:t xml:space="preserve">☐ </w:t>
            </w:r>
          </w:p>
        </w:tc>
        <w:tc>
          <w:tcPr>
            <w:tcW w:w="9259" w:type="dxa"/>
            <w:tcBorders>
              <w:top w:val="single" w:sz="4" w:space="0" w:color="000000"/>
              <w:left w:val="single" w:sz="4" w:space="0" w:color="000000"/>
              <w:bottom w:val="single" w:sz="4" w:space="0" w:color="000000"/>
              <w:right w:val="single" w:sz="4" w:space="0" w:color="000000"/>
            </w:tcBorders>
          </w:tcPr>
          <w:p w14:paraId="5BA349BF" w14:textId="7D92C7D0" w:rsidR="00921EDA" w:rsidRDefault="00CC2979">
            <w:r>
              <w:rPr>
                <w:rFonts w:ascii="Times New Roman" w:eastAsia="Times New Roman" w:hAnsi="Times New Roman" w:cs="Times New Roman"/>
                <w:sz w:val="24"/>
              </w:rPr>
              <w:t>Fee Check</w:t>
            </w:r>
            <w:r w:rsidR="003F2539">
              <w:rPr>
                <w:rFonts w:ascii="Times New Roman" w:eastAsia="Times New Roman" w:hAnsi="Times New Roman" w:cs="Times New Roman"/>
                <w:sz w:val="24"/>
              </w:rPr>
              <w:t xml:space="preserve"> (</w:t>
            </w:r>
            <w:r>
              <w:rPr>
                <w:rFonts w:ascii="Times New Roman" w:eastAsia="Times New Roman" w:hAnsi="Times New Roman" w:cs="Times New Roman"/>
                <w:sz w:val="24"/>
              </w:rPr>
              <w:t>NON-REFUNDABLE</w:t>
            </w:r>
            <w:r w:rsidR="003F2539">
              <w:rPr>
                <w:rFonts w:ascii="Times New Roman" w:eastAsia="Times New Roman" w:hAnsi="Times New Roman" w:cs="Times New Roman"/>
                <w:sz w:val="24"/>
              </w:rPr>
              <w:t>)</w:t>
            </w:r>
          </w:p>
        </w:tc>
      </w:tr>
      <w:tr w:rsidR="00921EDA" w14:paraId="3EC74D50" w14:textId="77777777">
        <w:trPr>
          <w:trHeight w:val="322"/>
        </w:trPr>
        <w:tc>
          <w:tcPr>
            <w:tcW w:w="456" w:type="dxa"/>
            <w:tcBorders>
              <w:top w:val="single" w:sz="4" w:space="0" w:color="000000"/>
              <w:left w:val="single" w:sz="4" w:space="0" w:color="000000"/>
              <w:bottom w:val="single" w:sz="4" w:space="0" w:color="000000"/>
              <w:right w:val="single" w:sz="4" w:space="0" w:color="000000"/>
            </w:tcBorders>
          </w:tcPr>
          <w:p w14:paraId="1A916D96" w14:textId="77777777" w:rsidR="00921EDA" w:rsidRDefault="00CC2979">
            <w:pPr>
              <w:jc w:val="both"/>
            </w:pPr>
            <w:r>
              <w:rPr>
                <w:rFonts w:ascii="Times New Roman" w:eastAsia="Times New Roman" w:hAnsi="Times New Roman" w:cs="Times New Roman"/>
                <w:sz w:val="24"/>
              </w:rPr>
              <w:t xml:space="preserve">☐ </w:t>
            </w:r>
          </w:p>
        </w:tc>
        <w:tc>
          <w:tcPr>
            <w:tcW w:w="9259" w:type="dxa"/>
            <w:tcBorders>
              <w:top w:val="single" w:sz="4" w:space="0" w:color="000000"/>
              <w:left w:val="single" w:sz="4" w:space="0" w:color="000000"/>
              <w:bottom w:val="single" w:sz="4" w:space="0" w:color="000000"/>
              <w:right w:val="single" w:sz="4" w:space="0" w:color="000000"/>
            </w:tcBorders>
          </w:tcPr>
          <w:p w14:paraId="5825D773" w14:textId="77777777" w:rsidR="00921EDA" w:rsidRDefault="00CC2979">
            <w:r>
              <w:rPr>
                <w:rFonts w:ascii="Times New Roman" w:eastAsia="Times New Roman" w:hAnsi="Times New Roman" w:cs="Times New Roman"/>
                <w:sz w:val="24"/>
              </w:rPr>
              <w:t xml:space="preserve">Executed San Carlos Estates Water Control District Right of Way Improvement Agreement </w:t>
            </w:r>
          </w:p>
        </w:tc>
      </w:tr>
      <w:tr w:rsidR="00921EDA" w14:paraId="17729C59" w14:textId="77777777">
        <w:trPr>
          <w:trHeight w:val="322"/>
        </w:trPr>
        <w:tc>
          <w:tcPr>
            <w:tcW w:w="456" w:type="dxa"/>
            <w:tcBorders>
              <w:top w:val="single" w:sz="4" w:space="0" w:color="000000"/>
              <w:left w:val="single" w:sz="4" w:space="0" w:color="000000"/>
              <w:bottom w:val="single" w:sz="4" w:space="0" w:color="000000"/>
              <w:right w:val="single" w:sz="4" w:space="0" w:color="000000"/>
            </w:tcBorders>
          </w:tcPr>
          <w:p w14:paraId="7EEDDD89" w14:textId="77777777" w:rsidR="00921EDA" w:rsidRDefault="00CC2979">
            <w:pPr>
              <w:jc w:val="both"/>
            </w:pPr>
            <w:r>
              <w:rPr>
                <w:rFonts w:ascii="Times New Roman" w:eastAsia="Times New Roman" w:hAnsi="Times New Roman" w:cs="Times New Roman"/>
                <w:sz w:val="24"/>
              </w:rPr>
              <w:t xml:space="preserve">☐ </w:t>
            </w:r>
          </w:p>
        </w:tc>
        <w:tc>
          <w:tcPr>
            <w:tcW w:w="9259" w:type="dxa"/>
            <w:tcBorders>
              <w:top w:val="single" w:sz="4" w:space="0" w:color="000000"/>
              <w:left w:val="single" w:sz="4" w:space="0" w:color="000000"/>
              <w:bottom w:val="single" w:sz="4" w:space="0" w:color="000000"/>
              <w:right w:val="single" w:sz="4" w:space="0" w:color="000000"/>
            </w:tcBorders>
          </w:tcPr>
          <w:p w14:paraId="0658CB0E" w14:textId="6D51DEFA" w:rsidR="00921EDA" w:rsidRDefault="00CC2979">
            <w:r>
              <w:rPr>
                <w:rFonts w:ascii="Times New Roman" w:eastAsia="Times New Roman" w:hAnsi="Times New Roman" w:cs="Times New Roman"/>
                <w:sz w:val="24"/>
              </w:rPr>
              <w:t xml:space="preserve">Letter of Authorization signed by Owner (if </w:t>
            </w:r>
            <w:r w:rsidR="003F2539">
              <w:rPr>
                <w:rFonts w:ascii="Times New Roman" w:eastAsia="Times New Roman" w:hAnsi="Times New Roman" w:cs="Times New Roman"/>
                <w:sz w:val="24"/>
              </w:rPr>
              <w:t>applicant is not property owner</w:t>
            </w:r>
            <w:r>
              <w:rPr>
                <w:rFonts w:ascii="Times New Roman" w:eastAsia="Times New Roman" w:hAnsi="Times New Roman" w:cs="Times New Roman"/>
                <w:sz w:val="24"/>
              </w:rPr>
              <w:t xml:space="preserve">) </w:t>
            </w:r>
          </w:p>
        </w:tc>
      </w:tr>
      <w:tr w:rsidR="00921EDA" w14:paraId="72E8A2D4" w14:textId="77777777">
        <w:trPr>
          <w:trHeight w:val="322"/>
        </w:trPr>
        <w:tc>
          <w:tcPr>
            <w:tcW w:w="456" w:type="dxa"/>
            <w:tcBorders>
              <w:top w:val="single" w:sz="4" w:space="0" w:color="000000"/>
              <w:left w:val="single" w:sz="4" w:space="0" w:color="000000"/>
              <w:bottom w:val="single" w:sz="4" w:space="0" w:color="000000"/>
              <w:right w:val="single" w:sz="4" w:space="0" w:color="000000"/>
            </w:tcBorders>
          </w:tcPr>
          <w:p w14:paraId="22E4C804" w14:textId="77777777" w:rsidR="00921EDA" w:rsidRDefault="00CC2979">
            <w:pPr>
              <w:jc w:val="both"/>
            </w:pPr>
            <w:r>
              <w:rPr>
                <w:rFonts w:ascii="Times New Roman" w:eastAsia="Times New Roman" w:hAnsi="Times New Roman" w:cs="Times New Roman"/>
                <w:sz w:val="24"/>
              </w:rPr>
              <w:t xml:space="preserve">☐ </w:t>
            </w:r>
          </w:p>
        </w:tc>
        <w:tc>
          <w:tcPr>
            <w:tcW w:w="9259" w:type="dxa"/>
            <w:tcBorders>
              <w:top w:val="single" w:sz="4" w:space="0" w:color="000000"/>
              <w:left w:val="single" w:sz="4" w:space="0" w:color="000000"/>
              <w:bottom w:val="single" w:sz="4" w:space="0" w:color="000000"/>
              <w:right w:val="single" w:sz="4" w:space="0" w:color="000000"/>
            </w:tcBorders>
          </w:tcPr>
          <w:p w14:paraId="3DDA1872" w14:textId="5FDC6D46" w:rsidR="00921EDA" w:rsidRDefault="00CC2979">
            <w:r>
              <w:rPr>
                <w:rFonts w:ascii="Times New Roman" w:eastAsia="Times New Roman" w:hAnsi="Times New Roman" w:cs="Times New Roman"/>
                <w:sz w:val="24"/>
              </w:rPr>
              <w:t xml:space="preserve">San Carlos Estates Water Control District Contractor Approval Application (if </w:t>
            </w:r>
            <w:r w:rsidR="003F2539">
              <w:rPr>
                <w:rFonts w:ascii="Times New Roman" w:eastAsia="Times New Roman" w:hAnsi="Times New Roman" w:cs="Times New Roman"/>
                <w:sz w:val="24"/>
              </w:rPr>
              <w:t>contractor has not been previously approved by SCEWCD</w:t>
            </w:r>
            <w:r>
              <w:rPr>
                <w:rFonts w:ascii="Times New Roman" w:eastAsia="Times New Roman" w:hAnsi="Times New Roman" w:cs="Times New Roman"/>
                <w:sz w:val="24"/>
              </w:rPr>
              <w:t xml:space="preserve">) </w:t>
            </w:r>
          </w:p>
        </w:tc>
      </w:tr>
      <w:tr w:rsidR="00921EDA" w14:paraId="7B62ABC6" w14:textId="77777777" w:rsidTr="000F6911">
        <w:trPr>
          <w:trHeight w:val="504"/>
        </w:trPr>
        <w:tc>
          <w:tcPr>
            <w:tcW w:w="9715" w:type="dxa"/>
            <w:gridSpan w:val="2"/>
            <w:tcBorders>
              <w:top w:val="single" w:sz="4" w:space="0" w:color="000000"/>
              <w:left w:val="single" w:sz="4" w:space="0" w:color="000000"/>
              <w:bottom w:val="single" w:sz="4" w:space="0" w:color="000000"/>
              <w:right w:val="single" w:sz="4" w:space="0" w:color="000000"/>
            </w:tcBorders>
            <w:vAlign w:val="center"/>
          </w:tcPr>
          <w:p w14:paraId="763F746F" w14:textId="77777777" w:rsidR="00921EDA" w:rsidRPr="000F6911" w:rsidRDefault="00CC2979">
            <w:pPr>
              <w:ind w:right="57"/>
              <w:jc w:val="center"/>
              <w:rPr>
                <w:b/>
                <w:bCs/>
              </w:rPr>
            </w:pPr>
            <w:r w:rsidRPr="000F6911">
              <w:rPr>
                <w:rFonts w:ascii="Times New Roman" w:eastAsia="Times New Roman" w:hAnsi="Times New Roman" w:cs="Times New Roman"/>
                <w:b/>
                <w:bCs/>
                <w:sz w:val="24"/>
              </w:rPr>
              <w:t xml:space="preserve">Survey and Plan Items </w:t>
            </w:r>
          </w:p>
        </w:tc>
      </w:tr>
      <w:tr w:rsidR="00921EDA" w14:paraId="229D6F81" w14:textId="77777777">
        <w:trPr>
          <w:trHeight w:val="322"/>
        </w:trPr>
        <w:tc>
          <w:tcPr>
            <w:tcW w:w="456" w:type="dxa"/>
            <w:tcBorders>
              <w:top w:val="single" w:sz="4" w:space="0" w:color="000000"/>
              <w:left w:val="single" w:sz="4" w:space="0" w:color="000000"/>
              <w:bottom w:val="single" w:sz="4" w:space="0" w:color="000000"/>
              <w:right w:val="single" w:sz="4" w:space="0" w:color="000000"/>
            </w:tcBorders>
          </w:tcPr>
          <w:p w14:paraId="1364C909" w14:textId="77777777" w:rsidR="00921EDA" w:rsidRDefault="00CC2979">
            <w:pPr>
              <w:jc w:val="both"/>
            </w:pPr>
            <w:r>
              <w:rPr>
                <w:rFonts w:ascii="Times New Roman" w:eastAsia="Times New Roman" w:hAnsi="Times New Roman" w:cs="Times New Roman"/>
                <w:sz w:val="24"/>
              </w:rPr>
              <w:t xml:space="preserve">☐ </w:t>
            </w:r>
          </w:p>
        </w:tc>
        <w:tc>
          <w:tcPr>
            <w:tcW w:w="9259" w:type="dxa"/>
            <w:tcBorders>
              <w:top w:val="single" w:sz="4" w:space="0" w:color="000000"/>
              <w:left w:val="single" w:sz="4" w:space="0" w:color="000000"/>
              <w:bottom w:val="single" w:sz="4" w:space="0" w:color="000000"/>
              <w:right w:val="single" w:sz="4" w:space="0" w:color="000000"/>
            </w:tcBorders>
          </w:tcPr>
          <w:p w14:paraId="1C812CB9" w14:textId="77777777" w:rsidR="00921EDA" w:rsidRDefault="00CC2979">
            <w:r>
              <w:rPr>
                <w:rFonts w:ascii="Times New Roman" w:eastAsia="Times New Roman" w:hAnsi="Times New Roman" w:cs="Times New Roman"/>
                <w:sz w:val="24"/>
              </w:rPr>
              <w:t xml:space="preserve">Survey of Subject Property </w:t>
            </w:r>
          </w:p>
        </w:tc>
      </w:tr>
      <w:tr w:rsidR="00921EDA" w14:paraId="25668179" w14:textId="77777777">
        <w:trPr>
          <w:trHeight w:val="595"/>
        </w:trPr>
        <w:tc>
          <w:tcPr>
            <w:tcW w:w="456" w:type="dxa"/>
            <w:tcBorders>
              <w:top w:val="single" w:sz="4" w:space="0" w:color="000000"/>
              <w:left w:val="single" w:sz="4" w:space="0" w:color="000000"/>
              <w:bottom w:val="single" w:sz="4" w:space="0" w:color="000000"/>
              <w:right w:val="single" w:sz="4" w:space="0" w:color="000000"/>
            </w:tcBorders>
            <w:vAlign w:val="center"/>
          </w:tcPr>
          <w:p w14:paraId="1843F013" w14:textId="77777777" w:rsidR="0023031D" w:rsidRDefault="0023031D" w:rsidP="0023031D">
            <w:pPr>
              <w:jc w:val="center"/>
              <w:rPr>
                <w:rFonts w:ascii="Times New Roman" w:eastAsia="Times New Roman" w:hAnsi="Times New Roman" w:cs="Times New Roman"/>
                <w:sz w:val="24"/>
              </w:rPr>
            </w:pPr>
          </w:p>
          <w:p w14:paraId="214FCF59" w14:textId="0FAA6DD3" w:rsidR="0023031D" w:rsidRDefault="00CC2979" w:rsidP="0023031D">
            <w:pPr>
              <w:jc w:val="center"/>
              <w:rPr>
                <w:rFonts w:ascii="Times New Roman" w:eastAsia="Times New Roman" w:hAnsi="Times New Roman" w:cs="Times New Roman"/>
                <w:sz w:val="24"/>
              </w:rPr>
            </w:pPr>
            <w:r>
              <w:rPr>
                <w:rFonts w:ascii="Times New Roman" w:eastAsia="Times New Roman" w:hAnsi="Times New Roman" w:cs="Times New Roman"/>
                <w:sz w:val="24"/>
              </w:rPr>
              <w:t>☐</w:t>
            </w:r>
          </w:p>
          <w:p w14:paraId="58FD1A22" w14:textId="77777777" w:rsidR="0023031D" w:rsidRDefault="0023031D" w:rsidP="0023031D">
            <w:pPr>
              <w:jc w:val="center"/>
              <w:rPr>
                <w:rFonts w:ascii="Times New Roman" w:eastAsia="Times New Roman" w:hAnsi="Times New Roman" w:cs="Times New Roman"/>
                <w:sz w:val="24"/>
              </w:rPr>
            </w:pPr>
            <w:r>
              <w:rPr>
                <w:rFonts w:ascii="Times New Roman" w:eastAsia="Times New Roman" w:hAnsi="Times New Roman" w:cs="Times New Roman"/>
                <w:sz w:val="24"/>
              </w:rPr>
              <w:t>☐</w:t>
            </w:r>
          </w:p>
          <w:p w14:paraId="10B83DEF" w14:textId="1DD50195" w:rsidR="00921EDA" w:rsidRDefault="0023031D" w:rsidP="0023031D">
            <w:pPr>
              <w:jc w:val="center"/>
              <w:rPr>
                <w:rFonts w:ascii="Times New Roman" w:eastAsia="Times New Roman" w:hAnsi="Times New Roman" w:cs="Times New Roman"/>
                <w:sz w:val="24"/>
              </w:rPr>
            </w:pPr>
            <w:r>
              <w:rPr>
                <w:rFonts w:ascii="Times New Roman" w:eastAsia="Times New Roman" w:hAnsi="Times New Roman" w:cs="Times New Roman"/>
                <w:sz w:val="24"/>
              </w:rPr>
              <w:t>☐</w:t>
            </w:r>
          </w:p>
          <w:p w14:paraId="0B8AB0D8" w14:textId="77777777" w:rsidR="0023031D" w:rsidRDefault="0023031D" w:rsidP="0023031D">
            <w:pPr>
              <w:jc w:val="center"/>
              <w:rPr>
                <w:rFonts w:ascii="Times New Roman" w:eastAsia="Times New Roman" w:hAnsi="Times New Roman" w:cs="Times New Roman"/>
                <w:sz w:val="24"/>
              </w:rPr>
            </w:pPr>
            <w:r>
              <w:rPr>
                <w:rFonts w:ascii="Times New Roman" w:eastAsia="Times New Roman" w:hAnsi="Times New Roman" w:cs="Times New Roman"/>
                <w:sz w:val="24"/>
              </w:rPr>
              <w:t>☐</w:t>
            </w:r>
          </w:p>
          <w:p w14:paraId="2D702EB8" w14:textId="77777777" w:rsidR="0023031D" w:rsidRDefault="0023031D" w:rsidP="0023031D">
            <w:pPr>
              <w:jc w:val="center"/>
              <w:rPr>
                <w:rFonts w:ascii="Times New Roman" w:eastAsia="Times New Roman" w:hAnsi="Times New Roman" w:cs="Times New Roman"/>
                <w:sz w:val="24"/>
              </w:rPr>
            </w:pPr>
            <w:r>
              <w:rPr>
                <w:rFonts w:ascii="Times New Roman" w:eastAsia="Times New Roman" w:hAnsi="Times New Roman" w:cs="Times New Roman"/>
                <w:sz w:val="24"/>
              </w:rPr>
              <w:t>☐</w:t>
            </w:r>
          </w:p>
          <w:p w14:paraId="0CCB677B" w14:textId="05FB8975" w:rsidR="0023031D" w:rsidRDefault="0023031D" w:rsidP="0023031D">
            <w:pPr>
              <w:jc w:val="center"/>
            </w:pPr>
            <w:r>
              <w:rPr>
                <w:rFonts w:ascii="Times New Roman" w:eastAsia="Times New Roman" w:hAnsi="Times New Roman" w:cs="Times New Roman"/>
                <w:sz w:val="24"/>
              </w:rPr>
              <w:t>☐</w:t>
            </w:r>
          </w:p>
        </w:tc>
        <w:tc>
          <w:tcPr>
            <w:tcW w:w="9259" w:type="dxa"/>
            <w:tcBorders>
              <w:top w:val="single" w:sz="4" w:space="0" w:color="000000"/>
              <w:left w:val="single" w:sz="4" w:space="0" w:color="000000"/>
              <w:bottom w:val="single" w:sz="4" w:space="0" w:color="000000"/>
              <w:right w:val="single" w:sz="4" w:space="0" w:color="000000"/>
            </w:tcBorders>
          </w:tcPr>
          <w:p w14:paraId="660373C0" w14:textId="70662938" w:rsidR="003F2539" w:rsidRDefault="00CC2979">
            <w:pPr>
              <w:rPr>
                <w:rFonts w:ascii="Times New Roman" w:eastAsia="Times New Roman" w:hAnsi="Times New Roman" w:cs="Times New Roman"/>
                <w:sz w:val="24"/>
              </w:rPr>
            </w:pPr>
            <w:r>
              <w:rPr>
                <w:rFonts w:ascii="Times New Roman" w:eastAsia="Times New Roman" w:hAnsi="Times New Roman" w:cs="Times New Roman"/>
                <w:sz w:val="24"/>
              </w:rPr>
              <w:t>Site Plan depicting proposed improvements</w:t>
            </w:r>
            <w:r w:rsidR="00CE353E">
              <w:rPr>
                <w:rFonts w:ascii="Times New Roman" w:eastAsia="Times New Roman" w:hAnsi="Times New Roman" w:cs="Times New Roman"/>
                <w:sz w:val="24"/>
              </w:rPr>
              <w:t xml:space="preserve"> which</w:t>
            </w:r>
            <w:r>
              <w:rPr>
                <w:rFonts w:ascii="Times New Roman" w:eastAsia="Times New Roman" w:hAnsi="Times New Roman" w:cs="Times New Roman"/>
                <w:sz w:val="24"/>
              </w:rPr>
              <w:t xml:space="preserve"> </w:t>
            </w:r>
            <w:r w:rsidR="00CE353E">
              <w:rPr>
                <w:rFonts w:ascii="Times New Roman" w:eastAsia="Times New Roman" w:hAnsi="Times New Roman" w:cs="Times New Roman"/>
                <w:sz w:val="24"/>
              </w:rPr>
              <w:t xml:space="preserve">must </w:t>
            </w:r>
            <w:r w:rsidR="003F2539">
              <w:rPr>
                <w:rFonts w:ascii="Times New Roman" w:eastAsia="Times New Roman" w:hAnsi="Times New Roman" w:cs="Times New Roman"/>
                <w:sz w:val="24"/>
              </w:rPr>
              <w:t>include:</w:t>
            </w:r>
          </w:p>
          <w:p w14:paraId="26BA94AD" w14:textId="54A4FABD" w:rsidR="007E7E5F" w:rsidRDefault="003F2539">
            <w:pPr>
              <w:rPr>
                <w:rFonts w:ascii="Times New Roman" w:eastAsia="Times New Roman" w:hAnsi="Times New Roman" w:cs="Times New Roman"/>
                <w:sz w:val="24"/>
              </w:rPr>
            </w:pPr>
            <w:r>
              <w:rPr>
                <w:rFonts w:ascii="Times New Roman" w:eastAsia="Times New Roman" w:hAnsi="Times New Roman" w:cs="Times New Roman"/>
                <w:sz w:val="24"/>
              </w:rPr>
              <w:t xml:space="preserve">A: Dimensions from </w:t>
            </w:r>
            <w:r w:rsidR="007E7E5F">
              <w:rPr>
                <w:rFonts w:ascii="Times New Roman" w:eastAsia="Times New Roman" w:hAnsi="Times New Roman" w:cs="Times New Roman"/>
                <w:sz w:val="24"/>
              </w:rPr>
              <w:t>nearest property line to end of culvert;</w:t>
            </w:r>
          </w:p>
          <w:p w14:paraId="5DD4FB59" w14:textId="33B3651D" w:rsidR="007E7E5F" w:rsidRDefault="007E7E5F">
            <w:pPr>
              <w:rPr>
                <w:rFonts w:ascii="Times New Roman" w:eastAsia="Times New Roman" w:hAnsi="Times New Roman" w:cs="Times New Roman"/>
                <w:sz w:val="24"/>
              </w:rPr>
            </w:pPr>
            <w:r>
              <w:rPr>
                <w:rFonts w:ascii="Times New Roman" w:eastAsia="Times New Roman" w:hAnsi="Times New Roman" w:cs="Times New Roman"/>
                <w:sz w:val="24"/>
              </w:rPr>
              <w:t xml:space="preserve">B: Dimensions of driveway within the SCEWCD </w:t>
            </w:r>
            <w:r w:rsidR="00CE353E">
              <w:rPr>
                <w:rFonts w:ascii="Times New Roman" w:eastAsia="Times New Roman" w:hAnsi="Times New Roman" w:cs="Times New Roman"/>
                <w:sz w:val="24"/>
              </w:rPr>
              <w:t>right of way</w:t>
            </w:r>
            <w:r>
              <w:rPr>
                <w:rFonts w:ascii="Times New Roman" w:eastAsia="Times New Roman" w:hAnsi="Times New Roman" w:cs="Times New Roman"/>
                <w:sz w:val="24"/>
              </w:rPr>
              <w:t>:</w:t>
            </w:r>
          </w:p>
          <w:p w14:paraId="192711EF" w14:textId="41A54FA2" w:rsidR="007E7E5F" w:rsidRDefault="007E7E5F">
            <w:pPr>
              <w:rPr>
                <w:rFonts w:ascii="Times New Roman" w:eastAsia="Times New Roman" w:hAnsi="Times New Roman" w:cs="Times New Roman"/>
                <w:sz w:val="24"/>
              </w:rPr>
            </w:pPr>
            <w:r>
              <w:rPr>
                <w:rFonts w:ascii="Times New Roman" w:eastAsia="Times New Roman" w:hAnsi="Times New Roman" w:cs="Times New Roman"/>
                <w:sz w:val="24"/>
              </w:rPr>
              <w:t>C: Culvert information to include, length, diameter, pipe type and end treatment;</w:t>
            </w:r>
          </w:p>
          <w:p w14:paraId="6AC11CE4" w14:textId="7FBBD367" w:rsidR="007E7E5F" w:rsidRDefault="007E7E5F">
            <w:pPr>
              <w:rPr>
                <w:rFonts w:ascii="Times New Roman" w:eastAsia="Times New Roman" w:hAnsi="Times New Roman" w:cs="Times New Roman"/>
                <w:sz w:val="24"/>
              </w:rPr>
            </w:pPr>
            <w:r>
              <w:rPr>
                <w:rFonts w:ascii="Times New Roman" w:eastAsia="Times New Roman" w:hAnsi="Times New Roman" w:cs="Times New Roman"/>
                <w:sz w:val="24"/>
              </w:rPr>
              <w:t>D: Depth of cover over proposed driveway culvert;</w:t>
            </w:r>
          </w:p>
          <w:p w14:paraId="4EDDA027" w14:textId="110B9AD7" w:rsidR="007E7E5F" w:rsidRDefault="007E7E5F">
            <w:pPr>
              <w:rPr>
                <w:rFonts w:ascii="Times New Roman" w:eastAsia="Times New Roman" w:hAnsi="Times New Roman" w:cs="Times New Roman"/>
                <w:sz w:val="24"/>
              </w:rPr>
            </w:pPr>
            <w:r>
              <w:rPr>
                <w:rFonts w:ascii="Times New Roman" w:eastAsia="Times New Roman" w:hAnsi="Times New Roman" w:cs="Times New Roman"/>
                <w:sz w:val="24"/>
              </w:rPr>
              <w:t>E: Finished driveway surface material (</w:t>
            </w:r>
            <w:proofErr w:type="gramStart"/>
            <w:r w:rsidR="00CE353E">
              <w:rPr>
                <w:rFonts w:ascii="Times New Roman" w:eastAsia="Times New Roman" w:hAnsi="Times New Roman" w:cs="Times New Roman"/>
                <w:sz w:val="24"/>
              </w:rPr>
              <w:t>i.e.</w:t>
            </w:r>
            <w:proofErr w:type="gramEnd"/>
            <w:r>
              <w:rPr>
                <w:rFonts w:ascii="Times New Roman" w:eastAsia="Times New Roman" w:hAnsi="Times New Roman" w:cs="Times New Roman"/>
                <w:sz w:val="24"/>
              </w:rPr>
              <w:t xml:space="preserve"> gravel, paver, concrete, asphalt, etc</w:t>
            </w:r>
            <w:r w:rsidR="00CE353E">
              <w:rPr>
                <w:rFonts w:ascii="Times New Roman" w:eastAsia="Times New Roman" w:hAnsi="Times New Roman" w:cs="Times New Roman"/>
                <w:sz w:val="24"/>
              </w:rPr>
              <w:t>.)</w:t>
            </w:r>
            <w:r>
              <w:rPr>
                <w:rFonts w:ascii="Times New Roman" w:eastAsia="Times New Roman" w:hAnsi="Times New Roman" w:cs="Times New Roman"/>
                <w:sz w:val="24"/>
              </w:rPr>
              <w:t>;</w:t>
            </w:r>
          </w:p>
          <w:p w14:paraId="0F744948" w14:textId="21AC605D" w:rsidR="007E7E5F" w:rsidRDefault="007E7E5F" w:rsidP="007E7E5F">
            <w:pPr>
              <w:rPr>
                <w:rFonts w:ascii="Times New Roman" w:eastAsia="Times New Roman" w:hAnsi="Times New Roman" w:cs="Times New Roman"/>
                <w:sz w:val="24"/>
              </w:rPr>
            </w:pPr>
            <w:r>
              <w:rPr>
                <w:rFonts w:ascii="Times New Roman" w:eastAsia="Times New Roman" w:hAnsi="Times New Roman" w:cs="Times New Roman"/>
                <w:sz w:val="24"/>
              </w:rPr>
              <w:t xml:space="preserve">F:  Location and type of required pollution prevention treatment; </w:t>
            </w:r>
            <w:r w:rsidR="00CE353E">
              <w:rPr>
                <w:rFonts w:ascii="Times New Roman" w:eastAsia="Times New Roman" w:hAnsi="Times New Roman" w:cs="Times New Roman"/>
                <w:sz w:val="24"/>
              </w:rPr>
              <w:t>and</w:t>
            </w:r>
            <w:r>
              <w:rPr>
                <w:rFonts w:ascii="Times New Roman" w:eastAsia="Times New Roman" w:hAnsi="Times New Roman" w:cs="Times New Roman"/>
                <w:sz w:val="24"/>
              </w:rPr>
              <w:t xml:space="preserve"> </w:t>
            </w:r>
          </w:p>
          <w:p w14:paraId="724D9553" w14:textId="4E6579C0" w:rsidR="007E7E5F" w:rsidRPr="007E7E5F" w:rsidRDefault="007E7E5F" w:rsidP="007E7E5F">
            <w:pPr>
              <w:rPr>
                <w:rFonts w:ascii="Times New Roman" w:eastAsia="Times New Roman" w:hAnsi="Times New Roman" w:cs="Times New Roman"/>
                <w:sz w:val="24"/>
              </w:rPr>
            </w:pPr>
            <w:r>
              <w:rPr>
                <w:rFonts w:ascii="Times New Roman" w:eastAsia="Times New Roman" w:hAnsi="Times New Roman" w:cs="Times New Roman"/>
                <w:sz w:val="24"/>
              </w:rPr>
              <w:t xml:space="preserve">G: Any and all other proposed alterations or improvements to the </w:t>
            </w:r>
            <w:proofErr w:type="gramStart"/>
            <w:r w:rsidR="00CE353E">
              <w:rPr>
                <w:rFonts w:ascii="Times New Roman" w:eastAsia="Times New Roman" w:hAnsi="Times New Roman" w:cs="Times New Roman"/>
                <w:sz w:val="24"/>
              </w:rPr>
              <w:t>District’s</w:t>
            </w:r>
            <w:proofErr w:type="gramEnd"/>
            <w:r w:rsidR="00CE353E">
              <w:rPr>
                <w:rFonts w:ascii="Times New Roman" w:eastAsia="Times New Roman" w:hAnsi="Times New Roman" w:cs="Times New Roman"/>
                <w:sz w:val="24"/>
              </w:rPr>
              <w:t xml:space="preserve"> </w:t>
            </w:r>
            <w:r>
              <w:rPr>
                <w:rFonts w:ascii="Times New Roman" w:eastAsia="Times New Roman" w:hAnsi="Times New Roman" w:cs="Times New Roman"/>
                <w:sz w:val="24"/>
              </w:rPr>
              <w:t>right of way.</w:t>
            </w:r>
            <w:r w:rsidR="00CC2979">
              <w:rPr>
                <w:rFonts w:ascii="Times New Roman" w:eastAsia="Times New Roman" w:hAnsi="Times New Roman" w:cs="Times New Roman"/>
                <w:sz w:val="24"/>
              </w:rPr>
              <w:t xml:space="preserve"> </w:t>
            </w:r>
          </w:p>
        </w:tc>
      </w:tr>
    </w:tbl>
    <w:p w14:paraId="5190AA28" w14:textId="77777777" w:rsidR="0023031D" w:rsidRDefault="0023031D" w:rsidP="00CE353E">
      <w:pPr>
        <w:spacing w:after="2111"/>
      </w:pPr>
    </w:p>
    <w:sectPr w:rsidR="0023031D" w:rsidSect="00CE353E">
      <w:headerReference w:type="default" r:id="rId10"/>
      <w:footerReference w:type="default" r:id="rId11"/>
      <w:pgSz w:w="12240" w:h="15840"/>
      <w:pgMar w:top="1526" w:right="1397" w:bottom="864" w:left="1440"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80D7" w14:textId="77777777" w:rsidR="009C7A5A" w:rsidRDefault="009C7A5A" w:rsidP="0023031D">
      <w:pPr>
        <w:spacing w:after="0" w:line="240" w:lineRule="auto"/>
      </w:pPr>
      <w:r>
        <w:separator/>
      </w:r>
    </w:p>
  </w:endnote>
  <w:endnote w:type="continuationSeparator" w:id="0">
    <w:p w14:paraId="590C2B62" w14:textId="77777777" w:rsidR="009C7A5A" w:rsidRDefault="009C7A5A" w:rsidP="00230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2896" w14:textId="590385B5" w:rsidR="0023031D" w:rsidRPr="0023031D" w:rsidRDefault="0023031D" w:rsidP="0023031D">
    <w:pPr>
      <w:tabs>
        <w:tab w:val="center" w:pos="4680"/>
        <w:tab w:val="right" w:pos="9360"/>
      </w:tabs>
      <w:spacing w:after="0" w:line="240" w:lineRule="auto"/>
      <w:jc w:val="right"/>
      <w:rPr>
        <w:rFonts w:ascii="Times New Roman" w:eastAsiaTheme="minorHAnsi" w:hAnsi="Times New Roman" w:cs="Times New Roman"/>
        <w:b/>
        <w:bCs/>
        <w:color w:val="auto"/>
        <w:kern w:val="0"/>
        <w:sz w:val="16"/>
        <w:szCs w:val="16"/>
        <w14:ligatures w14:val="none"/>
      </w:rPr>
    </w:pPr>
    <w:r>
      <w:rPr>
        <w:rFonts w:ascii="Times New Roman" w:eastAsiaTheme="minorHAnsi" w:hAnsi="Times New Roman" w:cs="Times New Roman"/>
        <w:b/>
        <w:bCs/>
        <w:color w:val="auto"/>
        <w:kern w:val="0"/>
        <w:sz w:val="16"/>
        <w:szCs w:val="16"/>
        <w14:ligatures w14:val="none"/>
      </w:rPr>
      <w:t>Guidance Letter for Access and Right of Way Use Permit Application</w:t>
    </w:r>
  </w:p>
  <w:p w14:paraId="4970EB18" w14:textId="5AB40501" w:rsidR="0023031D" w:rsidRPr="0023031D" w:rsidRDefault="00CE353E" w:rsidP="0023031D">
    <w:pPr>
      <w:tabs>
        <w:tab w:val="center" w:pos="4680"/>
        <w:tab w:val="right" w:pos="9360"/>
      </w:tabs>
      <w:spacing w:after="0" w:line="240" w:lineRule="auto"/>
      <w:jc w:val="right"/>
      <w:rPr>
        <w:rFonts w:ascii="Times New Roman" w:eastAsiaTheme="minorHAnsi" w:hAnsi="Times New Roman" w:cs="Times New Roman"/>
        <w:b/>
        <w:bCs/>
        <w:color w:val="auto"/>
        <w:kern w:val="0"/>
        <w:sz w:val="16"/>
        <w:szCs w:val="16"/>
        <w14:ligatures w14:val="none"/>
      </w:rPr>
    </w:pPr>
    <w:r>
      <w:rPr>
        <w:rFonts w:ascii="Times New Roman" w:eastAsiaTheme="minorHAnsi" w:hAnsi="Times New Roman" w:cs="Times New Roman"/>
        <w:b/>
        <w:bCs/>
        <w:color w:val="auto"/>
        <w:kern w:val="0"/>
        <w:sz w:val="16"/>
        <w:szCs w:val="16"/>
        <w14:ligatures w14:val="none"/>
      </w:rPr>
      <w:t>October 12, 2023</w:t>
    </w:r>
  </w:p>
  <w:p w14:paraId="3CE7DDCD" w14:textId="77777777" w:rsidR="0023031D" w:rsidRPr="0023031D" w:rsidRDefault="0023031D" w:rsidP="0023031D">
    <w:pPr>
      <w:tabs>
        <w:tab w:val="center" w:pos="4680"/>
        <w:tab w:val="right" w:pos="9360"/>
      </w:tabs>
      <w:spacing w:after="0" w:line="240" w:lineRule="auto"/>
      <w:jc w:val="right"/>
      <w:rPr>
        <w:rFonts w:ascii="Times New Roman" w:eastAsiaTheme="minorHAnsi" w:hAnsi="Times New Roman" w:cs="Times New Roman"/>
        <w:b/>
        <w:bCs/>
        <w:color w:val="auto"/>
        <w:kern w:val="0"/>
        <w:sz w:val="16"/>
        <w:szCs w:val="16"/>
        <w14:ligatures w14:val="none"/>
      </w:rPr>
    </w:pPr>
  </w:p>
  <w:p w14:paraId="3EF2277D" w14:textId="77777777" w:rsidR="0023031D" w:rsidRDefault="00230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3DA46" w14:textId="77777777" w:rsidR="009C7A5A" w:rsidRDefault="009C7A5A" w:rsidP="0023031D">
      <w:pPr>
        <w:spacing w:after="0" w:line="240" w:lineRule="auto"/>
      </w:pPr>
      <w:r>
        <w:separator/>
      </w:r>
    </w:p>
  </w:footnote>
  <w:footnote w:type="continuationSeparator" w:id="0">
    <w:p w14:paraId="31562178" w14:textId="77777777" w:rsidR="009C7A5A" w:rsidRDefault="009C7A5A" w:rsidP="00230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F581" w14:textId="5F3CA924" w:rsidR="000F6911" w:rsidRDefault="000F6911">
    <w:pPr>
      <w:pStyle w:val="Header"/>
    </w:pPr>
    <w:r>
      <w:rPr>
        <w:noProof/>
      </w:rPr>
      <w:drawing>
        <wp:anchor distT="0" distB="0" distL="114300" distR="114300" simplePos="0" relativeHeight="251659264" behindDoc="0" locked="0" layoutInCell="1" allowOverlap="1" wp14:anchorId="3531A99D" wp14:editId="54E14013">
          <wp:simplePos x="0" y="0"/>
          <wp:positionH relativeFrom="column">
            <wp:posOffset>4962525</wp:posOffset>
          </wp:positionH>
          <wp:positionV relativeFrom="paragraph">
            <wp:posOffset>-294640</wp:posOffset>
          </wp:positionV>
          <wp:extent cx="1673860" cy="590550"/>
          <wp:effectExtent l="0" t="0" r="2540" b="0"/>
          <wp:wrapSquare wrapText="bothSides"/>
          <wp:docPr id="225282216" name="Picture 225282216"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617670963" name="Picture 617670963"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3860" cy="590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76808"/>
    <w:multiLevelType w:val="hybridMultilevel"/>
    <w:tmpl w:val="8D22EEB2"/>
    <w:lvl w:ilvl="0" w:tplc="DF5E96BA">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D8645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E01D3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A79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982D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9603F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5A7D5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FC6B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3A9A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51505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EDA"/>
    <w:rsid w:val="000F6911"/>
    <w:rsid w:val="00152EAB"/>
    <w:rsid w:val="0023031D"/>
    <w:rsid w:val="00242644"/>
    <w:rsid w:val="00380FB1"/>
    <w:rsid w:val="003E2017"/>
    <w:rsid w:val="003F2539"/>
    <w:rsid w:val="006350F3"/>
    <w:rsid w:val="006C7BE8"/>
    <w:rsid w:val="006E3E9C"/>
    <w:rsid w:val="007E7E5F"/>
    <w:rsid w:val="0091062A"/>
    <w:rsid w:val="00921EDA"/>
    <w:rsid w:val="009C7A5A"/>
    <w:rsid w:val="00AB7008"/>
    <w:rsid w:val="00B15E45"/>
    <w:rsid w:val="00CC2979"/>
    <w:rsid w:val="00CE3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55671"/>
  <w15:docId w15:val="{E9914C88-61AA-4477-A350-11F42AC9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3F2539"/>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F2539"/>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230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31D"/>
    <w:rPr>
      <w:rFonts w:ascii="Calibri" w:eastAsia="Calibri" w:hAnsi="Calibri" w:cs="Calibri"/>
      <w:color w:val="000000"/>
    </w:rPr>
  </w:style>
  <w:style w:type="paragraph" w:styleId="Footer">
    <w:name w:val="footer"/>
    <w:basedOn w:val="Normal"/>
    <w:link w:val="FooterChar"/>
    <w:uiPriority w:val="99"/>
    <w:unhideWhenUsed/>
    <w:rsid w:val="00230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31D"/>
    <w:rPr>
      <w:rFonts w:ascii="Calibri" w:eastAsia="Calibri" w:hAnsi="Calibri" w:cs="Calibri"/>
      <w:color w:val="000000"/>
    </w:rPr>
  </w:style>
  <w:style w:type="paragraph" w:styleId="Revision">
    <w:name w:val="Revision"/>
    <w:hidden/>
    <w:uiPriority w:val="99"/>
    <w:semiHidden/>
    <w:rsid w:val="00380FB1"/>
    <w:pPr>
      <w:spacing w:after="0" w:line="240" w:lineRule="auto"/>
    </w:pPr>
    <w:rPr>
      <w:rFonts w:ascii="Calibri" w:eastAsia="Calibri" w:hAnsi="Calibri" w:cs="Calibri"/>
      <w:color w:val="000000"/>
    </w:rPr>
  </w:style>
  <w:style w:type="character" w:styleId="Hyperlink">
    <w:name w:val="Hyperlink"/>
    <w:basedOn w:val="DefaultParagraphFont"/>
    <w:uiPriority w:val="99"/>
    <w:semiHidden/>
    <w:unhideWhenUsed/>
    <w:rsid w:val="00380F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CEWCD@RMEC-LL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CEWCD@RMEC-LL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Driveway Application Cover Letter</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Driveway Application Cover Letter</dc:title>
  <dc:subject/>
  <dc:creator>maria</dc:creator>
  <cp:keywords/>
  <cp:lastModifiedBy>Chris Lawson</cp:lastModifiedBy>
  <cp:revision>2</cp:revision>
  <dcterms:created xsi:type="dcterms:W3CDTF">2023-10-22T18:18:00Z</dcterms:created>
  <dcterms:modified xsi:type="dcterms:W3CDTF">2023-10-22T18:18:00Z</dcterms:modified>
</cp:coreProperties>
</file>